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snapToGrid/>
        <w:spacing w:before="0" w:beforeLines="0" w:beforeAutospacing="0" w:after="0" w:afterLines="0" w:afterAutospacing="0" w:line="520" w:lineRule="exact"/>
        <w:ind w:right="0"/>
        <w:jc w:val="both"/>
        <w:textAlignment w:val="baseline"/>
        <w:outlineLvl w:val="9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zh-CN"/>
        </w:rPr>
        <w:t>附件</w:t>
      </w:r>
      <w:r>
        <w:rPr>
          <w:rFonts w:hint="eastAsia" w:ascii="宋体" w:hAnsi="宋体" w:eastAsia="仿宋_GB2312"/>
          <w:sz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jc w:val="center"/>
        <w:rPr>
          <w:rFonts w:ascii="宋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ascii="宋体" w:hAnsi="宋体" w:eastAsia="方正小标宋简体"/>
          <w:color w:val="000000"/>
          <w:sz w:val="36"/>
          <w:szCs w:val="36"/>
        </w:rPr>
        <w:t>卫生专业技术资格考试专业目录</w:t>
      </w:r>
    </w:p>
    <w:bookmarkEnd w:id="0"/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ind w:firstLine="560" w:firstLineChars="200"/>
        <w:outlineLvl w:val="0"/>
        <w:rPr>
          <w:rFonts w:ascii="宋体" w:hAnsi="宋体" w:eastAsia="黑体"/>
          <w:sz w:val="28"/>
        </w:rPr>
      </w:pPr>
      <w:r>
        <w:rPr>
          <w:rFonts w:ascii="宋体" w:hAnsi="宋体" w:eastAsia="黑体"/>
          <w:sz w:val="28"/>
        </w:rPr>
        <w:t>一、初级（士）考试专业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5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专业代码</w:t>
            </w:r>
          </w:p>
        </w:tc>
        <w:tc>
          <w:tcPr>
            <w:tcW w:w="5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101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102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103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104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105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106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107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108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109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卫生检验技术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2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110</w:t>
            </w:r>
          </w:p>
        </w:tc>
        <w:tc>
          <w:tcPr>
            <w:tcW w:w="5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rPr>
          <w:rFonts w:ascii="宋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ind w:firstLine="560" w:firstLineChars="200"/>
        <w:outlineLvl w:val="0"/>
        <w:rPr>
          <w:rFonts w:ascii="宋体" w:hAnsi="宋体" w:eastAsia="黑体"/>
          <w:sz w:val="28"/>
        </w:rPr>
      </w:pPr>
      <w:r>
        <w:rPr>
          <w:rFonts w:ascii="宋体" w:hAnsi="宋体" w:eastAsia="黑体"/>
          <w:sz w:val="28"/>
        </w:rPr>
        <w:t>二、初级（师）考试专业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8"/>
        <w:gridCol w:w="5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tblHeader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专业代码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201</w:t>
            </w:r>
          </w:p>
        </w:tc>
        <w:tc>
          <w:tcPr>
            <w:tcW w:w="551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202</w:t>
            </w:r>
          </w:p>
        </w:tc>
        <w:tc>
          <w:tcPr>
            <w:tcW w:w="5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203</w:t>
            </w:r>
          </w:p>
        </w:tc>
        <w:tc>
          <w:tcPr>
            <w:tcW w:w="551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205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206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207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208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209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210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211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卫生检验技术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212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213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214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215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27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default" w:ascii="宋体" w:hAnsi="宋体" w:eastAsia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216</w:t>
            </w:r>
          </w:p>
        </w:tc>
        <w:tc>
          <w:tcPr>
            <w:tcW w:w="551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default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>眼视光技术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rPr>
          <w:rFonts w:ascii="宋体" w:hAnsi="宋体" w:eastAsia="黑体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20" w:lineRule="exact"/>
        <w:ind w:firstLine="560" w:firstLineChars="200"/>
        <w:outlineLvl w:val="0"/>
        <w:rPr>
          <w:rFonts w:ascii="宋体" w:hAnsi="宋体" w:eastAsia="黑体"/>
          <w:sz w:val="28"/>
        </w:rPr>
      </w:pPr>
      <w:r>
        <w:rPr>
          <w:rFonts w:ascii="宋体" w:hAnsi="宋体" w:eastAsia="黑体"/>
          <w:sz w:val="28"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5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tblHeader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专业代码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 w:eastAsia="黑体"/>
                <w:b/>
                <w:sz w:val="28"/>
              </w:rPr>
            </w:pPr>
            <w:r>
              <w:rPr>
                <w:rFonts w:ascii="宋体" w:hAnsi="宋体" w:eastAsia="黑体"/>
                <w:b/>
                <w:sz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全科医学（中医类）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心血管内科学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呼吸内科学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肾内科学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神经内科学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309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内分泌学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风湿与临床免疫学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中西医结合内科学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普通外科学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319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胸心外科学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小儿外科学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烧伤外科学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整形外科学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中西医结合外科学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中医肛肠科学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中医骨伤学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329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中西医结合骨伤科学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339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中医皮肤与性病学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精神病学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肿瘤内科学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肿瘤外科学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超声波医学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349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推拿（按摩）学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中医针灸学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临床医学检验学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口腔颌面外科学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口腔修复学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疼痛学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359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妇幼保健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369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内科护理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外科护理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妇产科护理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儿科护理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社区护理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核医学技术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超声波医学技术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379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384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385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消毒技术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386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387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心电学技术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388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肿瘤放射治疗技术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389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390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391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392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ascii="宋体" w:hAnsi="宋体" w:eastAsia="仿宋_GB2312"/>
                <w:sz w:val="28"/>
              </w:rPr>
              <w:t>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279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jc w:val="center"/>
              <w:rPr>
                <w:rFonts w:hint="default" w:ascii="宋体" w:hAnsi="宋体" w:eastAsia="宋体"/>
                <w:b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393</w:t>
            </w:r>
          </w:p>
        </w:tc>
        <w:tc>
          <w:tcPr>
            <w:tcW w:w="580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bidi w:val="0"/>
              <w:spacing w:line="520" w:lineRule="exact"/>
              <w:ind w:firstLine="280" w:firstLineChars="100"/>
              <w:jc w:val="left"/>
              <w:rPr>
                <w:rFonts w:hint="eastAsia" w:ascii="宋体" w:hAnsi="宋体" w:eastAsia="仿宋_GB2312"/>
                <w:sz w:val="28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8"/>
                <w:lang w:val="en-US" w:eastAsia="zh-CN"/>
              </w:rPr>
              <w:t>眼视光技术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8143"/>
    <w:rsid w:val="5FFF8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2023-11-28T17:12:00Z</dcterms:created>
  <dc:creator>a</dc:creator>
  <cp:lastModifiedBy>a</cp:lastModifiedBy>
  <dcterms:modified xsi:type="dcterms:W3CDTF">2023-11-28T17:14:49Z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